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98F18" w14:textId="77777777" w:rsidR="00AB260E" w:rsidRPr="00DE1077" w:rsidRDefault="00AB260E" w:rsidP="00AB260E">
      <w:pPr>
        <w:pStyle w:val="Heading1"/>
        <w:spacing w:line="360" w:lineRule="auto"/>
        <w:rPr>
          <w:color w:val="C00000"/>
        </w:rPr>
      </w:pPr>
      <w:r w:rsidRPr="002B7591">
        <w:rPr>
          <w:color w:val="C00000"/>
        </w:rPr>
        <w:t>23CS22T1</w:t>
      </w:r>
      <w:r w:rsidRPr="00DE1077">
        <w:rPr>
          <w:color w:val="C00000"/>
        </w:rPr>
        <w:t xml:space="preserve"> - OPERATING SYSTEMS</w:t>
      </w:r>
    </w:p>
    <w:p w14:paraId="2A835B72" w14:textId="77777777" w:rsidR="00AB260E" w:rsidRPr="00C333E6" w:rsidRDefault="00AB260E" w:rsidP="00AB260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(Common to CSE and IT)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AB260E" w:rsidRPr="007F5563" w14:paraId="6485CE5B" w14:textId="77777777" w:rsidTr="00AB260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905EA" w14:textId="77777777" w:rsidR="00AB260E" w:rsidRPr="00DE1077" w:rsidRDefault="00AB260E" w:rsidP="00AB260E">
            <w:pPr>
              <w:pStyle w:val="ContentType"/>
              <w:jc w:val="left"/>
              <w:rPr>
                <w:color w:val="C00000"/>
              </w:rPr>
            </w:pPr>
            <w:bookmarkStart w:id="0" w:name="_GoBack"/>
            <w:bookmarkEnd w:id="0"/>
            <w:r w:rsidRPr="00DE1077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B4A404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052EA2" w14:textId="77777777" w:rsidR="00AB260E" w:rsidRPr="002959E9" w:rsidRDefault="00AB260E" w:rsidP="00AB260E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DAB605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AB260E" w:rsidRPr="007F5563" w14:paraId="4D3F8C56" w14:textId="77777777" w:rsidTr="00AB260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4A7284" w14:textId="77777777" w:rsidR="00AB260E" w:rsidRPr="00DE1077" w:rsidRDefault="00AB260E" w:rsidP="00AB260E">
            <w:pPr>
              <w:pStyle w:val="ContentType"/>
              <w:jc w:val="left"/>
              <w:rPr>
                <w:color w:val="C00000"/>
              </w:rPr>
            </w:pPr>
            <w:r w:rsidRPr="00DE1077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81CA7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0FFF51" w14:textId="77777777" w:rsidR="00AB260E" w:rsidRPr="002959E9" w:rsidRDefault="00AB260E" w:rsidP="00AB260E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C2BFA8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AB260E" w:rsidRPr="007F5563" w14:paraId="16B9D941" w14:textId="77777777" w:rsidTr="00AB260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F7A632" w14:textId="77777777" w:rsidR="00AB260E" w:rsidRPr="00DE1077" w:rsidRDefault="00AB260E" w:rsidP="00AB260E">
            <w:pPr>
              <w:pStyle w:val="ContentType"/>
              <w:rPr>
                <w:color w:val="C00000"/>
              </w:rPr>
            </w:pPr>
            <w:r w:rsidRPr="00DE1077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AF95AB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Awareness of hardware components and their functionalities (e.g., CPU, memory, storage devices, I/O devices)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0DA23B" w14:textId="77777777" w:rsidR="00AB260E" w:rsidRPr="002959E9" w:rsidRDefault="00AB260E" w:rsidP="00AB260E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Sessional Evaluation:</w:t>
            </w:r>
          </w:p>
          <w:p w14:paraId="3115747F" w14:textId="77777777" w:rsidR="00AB260E" w:rsidRPr="002959E9" w:rsidRDefault="00AB260E" w:rsidP="00AB260E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Univ. Exam Evaluation:</w:t>
            </w:r>
          </w:p>
          <w:p w14:paraId="1F22F56B" w14:textId="77777777" w:rsidR="00AB260E" w:rsidRPr="002959E9" w:rsidRDefault="00AB260E" w:rsidP="00AB260E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DD613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487A6653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1AB46CAD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AB260E" w:rsidRPr="007F5563" w14:paraId="711F88E8" w14:textId="77777777" w:rsidTr="00AB260E">
        <w:trPr>
          <w:trHeight w:val="37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05320" w14:textId="77777777" w:rsidR="00AB260E" w:rsidRPr="00DE1077" w:rsidRDefault="00AB260E" w:rsidP="00AB260E">
            <w:pPr>
              <w:pStyle w:val="ContentType"/>
              <w:rPr>
                <w:color w:val="C00000"/>
              </w:rPr>
            </w:pPr>
            <w:r w:rsidRPr="00DE1077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11DB86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AB260E" w:rsidRPr="007F5563" w14:paraId="50672F51" w14:textId="77777777" w:rsidTr="00AB260E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D41554" w14:textId="77777777" w:rsidR="00AB260E" w:rsidRPr="007F5563" w:rsidRDefault="00AB260E" w:rsidP="00AB260E">
            <w:pPr>
              <w:pStyle w:val="ContentType"/>
              <w:rPr>
                <w:color w:val="3333FF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432AD5" w14:textId="77777777" w:rsidR="00AB260E" w:rsidRPr="00AB260E" w:rsidRDefault="00AB260E" w:rsidP="00B70318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rStyle w:val="fontstyle01"/>
                <w:b w:val="0"/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>Understand the basic concepts and principles of operating systems, including process management, memory management, file systems, and Protection.</w:t>
            </w:r>
          </w:p>
          <w:p w14:paraId="4BCEF5C2" w14:textId="77777777" w:rsidR="00AB260E" w:rsidRPr="00AB260E" w:rsidRDefault="00AB260E" w:rsidP="00B70318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rStyle w:val="fontstyle01"/>
                <w:b w:val="0"/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 xml:space="preserve">Make use of process scheduling algorithms and synchronization techniques to achieve better performance of a computer system. </w:t>
            </w:r>
          </w:p>
          <w:p w14:paraId="5DB6FF26" w14:textId="77777777" w:rsidR="00AB260E" w:rsidRPr="007F5563" w:rsidRDefault="00AB260E" w:rsidP="00B70318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>Illustrate different conditions for deadlock and their possible solutions.</w:t>
            </w:r>
          </w:p>
        </w:tc>
      </w:tr>
    </w:tbl>
    <w:p w14:paraId="218F2074" w14:textId="77777777" w:rsidR="00AB260E" w:rsidRPr="007F5563" w:rsidRDefault="00AB260E" w:rsidP="00AB260E">
      <w:pPr>
        <w:pStyle w:val="NoSpacing"/>
        <w:rPr>
          <w:color w:val="3333FF"/>
        </w:rPr>
      </w:pPr>
    </w:p>
    <w:tbl>
      <w:tblPr>
        <w:tblStyle w:val="TableGrid"/>
        <w:tblW w:w="10113" w:type="dxa"/>
        <w:jc w:val="center"/>
        <w:tblLook w:val="04A0" w:firstRow="1" w:lastRow="0" w:firstColumn="1" w:lastColumn="0" w:noHBand="0" w:noVBand="1"/>
      </w:tblPr>
      <w:tblGrid>
        <w:gridCol w:w="1466"/>
        <w:gridCol w:w="624"/>
        <w:gridCol w:w="8023"/>
      </w:tblGrid>
      <w:tr w:rsidR="00AB260E" w:rsidRPr="007F5563" w14:paraId="231D58BA" w14:textId="77777777" w:rsidTr="001552F0">
        <w:trPr>
          <w:trHeight w:val="243"/>
          <w:jc w:val="center"/>
        </w:trPr>
        <w:tc>
          <w:tcPr>
            <w:tcW w:w="146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CB672" w14:textId="77777777" w:rsidR="00AB260E" w:rsidRPr="007F5563" w:rsidRDefault="00AB260E" w:rsidP="00AB260E">
            <w:pPr>
              <w:pStyle w:val="ContentType"/>
              <w:rPr>
                <w:color w:val="3333FF"/>
              </w:rPr>
            </w:pPr>
            <w:r w:rsidRPr="00DE1077">
              <w:rPr>
                <w:color w:val="C00000"/>
              </w:rPr>
              <w:t>Course Outcomes</w:t>
            </w:r>
          </w:p>
        </w:tc>
        <w:tc>
          <w:tcPr>
            <w:tcW w:w="864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FDEA6" w14:textId="77777777" w:rsidR="00AB260E" w:rsidRPr="00441DFB" w:rsidRDefault="00AB260E" w:rsidP="00AB260E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AB260E" w:rsidRPr="007F5563" w14:paraId="1BEB6660" w14:textId="77777777" w:rsidTr="001552F0">
        <w:trPr>
          <w:trHeight w:val="243"/>
          <w:jc w:val="center"/>
        </w:trPr>
        <w:tc>
          <w:tcPr>
            <w:tcW w:w="146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E1A9EB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</w:tc>
        <w:tc>
          <w:tcPr>
            <w:tcW w:w="6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067BF" w14:textId="77777777" w:rsidR="00AB260E" w:rsidRPr="007F5563" w:rsidRDefault="00AB260E" w:rsidP="00AB260E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2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D90040" w14:textId="77777777" w:rsidR="00AB260E" w:rsidRPr="00AB260E" w:rsidRDefault="00AB260E" w:rsidP="00AB260E">
            <w:pPr>
              <w:pStyle w:val="Paragraph"/>
              <w:spacing w:line="276" w:lineRule="auto"/>
              <w:rPr>
                <w:b/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>Describe the basics of the operating systems. (L1)</w:t>
            </w:r>
          </w:p>
        </w:tc>
      </w:tr>
      <w:tr w:rsidR="00AB260E" w:rsidRPr="007F5563" w14:paraId="489395B5" w14:textId="77777777" w:rsidTr="001552F0">
        <w:trPr>
          <w:trHeight w:val="243"/>
          <w:jc w:val="center"/>
        </w:trPr>
        <w:tc>
          <w:tcPr>
            <w:tcW w:w="146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C34386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</w:tc>
        <w:tc>
          <w:tcPr>
            <w:tcW w:w="6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22C91" w14:textId="77777777" w:rsidR="00AB260E" w:rsidRPr="007F5563" w:rsidRDefault="00AB260E" w:rsidP="00AB260E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2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749C0E" w14:textId="77777777" w:rsidR="00AB260E" w:rsidRPr="00AB260E" w:rsidRDefault="00AB260E" w:rsidP="00AB260E">
            <w:pPr>
              <w:pStyle w:val="Paragraph"/>
              <w:spacing w:line="276" w:lineRule="auto"/>
              <w:rPr>
                <w:b/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 xml:space="preserve">Understand the mechanisms of OS to handle processes, threads, and their communication. (L2) </w:t>
            </w:r>
          </w:p>
        </w:tc>
      </w:tr>
      <w:tr w:rsidR="00AB260E" w:rsidRPr="007F5563" w14:paraId="22A2EECD" w14:textId="77777777" w:rsidTr="001552F0">
        <w:trPr>
          <w:trHeight w:val="243"/>
          <w:jc w:val="center"/>
        </w:trPr>
        <w:tc>
          <w:tcPr>
            <w:tcW w:w="146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E32BAD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</w:tc>
        <w:tc>
          <w:tcPr>
            <w:tcW w:w="6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0F6D68" w14:textId="77777777" w:rsidR="00AB260E" w:rsidRPr="007F5563" w:rsidRDefault="00AB260E" w:rsidP="00AB260E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2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E4F54B" w14:textId="77777777" w:rsidR="00AB260E" w:rsidRPr="00AB260E" w:rsidRDefault="00AB260E" w:rsidP="00AB260E">
            <w:pPr>
              <w:pStyle w:val="Paragraph"/>
              <w:spacing w:line="276" w:lineRule="auto"/>
              <w:rPr>
                <w:rFonts w:ascii="TimesNewRomanPSMT" w:hAnsi="TimesNewRomanPSMT"/>
                <w:b/>
                <w:color w:val="3333FF"/>
              </w:rPr>
            </w:pPr>
            <w:r w:rsidRPr="00AB260E">
              <w:rPr>
                <w:rStyle w:val="fontstyle01"/>
                <w:b w:val="0"/>
                <w:color w:val="3333FF"/>
              </w:rPr>
              <w:t xml:space="preserve">Make use of process scheduling algorithms and synchronization techniques and deadlock mechanisms to achieve better performance of a computer system. (L3) </w:t>
            </w:r>
          </w:p>
        </w:tc>
      </w:tr>
      <w:tr w:rsidR="00AB260E" w:rsidRPr="007F5563" w14:paraId="5FBC466A" w14:textId="77777777" w:rsidTr="001552F0">
        <w:trPr>
          <w:trHeight w:val="243"/>
          <w:jc w:val="center"/>
        </w:trPr>
        <w:tc>
          <w:tcPr>
            <w:tcW w:w="146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FFCEC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</w:tc>
        <w:tc>
          <w:tcPr>
            <w:tcW w:w="6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86CA63" w14:textId="77777777" w:rsidR="00AB260E" w:rsidRPr="007F5563" w:rsidRDefault="00AB260E" w:rsidP="00AB260E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2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0F444E" w14:textId="77777777" w:rsidR="00AB260E" w:rsidRPr="00AB260E" w:rsidRDefault="00AB260E" w:rsidP="00AB260E">
            <w:pPr>
              <w:pStyle w:val="Paragraph"/>
              <w:spacing w:line="276" w:lineRule="auto"/>
              <w:rPr>
                <w:b/>
                <w:color w:val="3333FF"/>
              </w:rPr>
            </w:pPr>
            <w:proofErr w:type="spellStart"/>
            <w:r w:rsidRPr="00AB260E">
              <w:rPr>
                <w:rStyle w:val="fontstyle01"/>
                <w:b w:val="0"/>
                <w:color w:val="3333FF"/>
              </w:rPr>
              <w:t>Analyze</w:t>
            </w:r>
            <w:proofErr w:type="spellEnd"/>
            <w:r w:rsidRPr="00AB260E">
              <w:rPr>
                <w:rStyle w:val="fontstyle01"/>
                <w:b w:val="0"/>
                <w:color w:val="3333FF"/>
              </w:rPr>
              <w:t xml:space="preserve"> the memory management and its allocation policies. (L4) </w:t>
            </w:r>
          </w:p>
        </w:tc>
      </w:tr>
      <w:tr w:rsidR="00AB260E" w:rsidRPr="007F5563" w14:paraId="7343B706" w14:textId="77777777" w:rsidTr="001552F0">
        <w:trPr>
          <w:trHeight w:val="243"/>
          <w:jc w:val="center"/>
        </w:trPr>
        <w:tc>
          <w:tcPr>
            <w:tcW w:w="146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E647CB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</w:tc>
        <w:tc>
          <w:tcPr>
            <w:tcW w:w="6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5D172E" w14:textId="77777777" w:rsidR="00AB260E" w:rsidRPr="007F5563" w:rsidRDefault="00AB260E" w:rsidP="00AB260E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2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F10C9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Gain proficiency in file system implementation techniques such as allocation methods, free space management, file system mounting, and file sharing. (L3)</w:t>
            </w:r>
          </w:p>
        </w:tc>
      </w:tr>
      <w:tr w:rsidR="00AB260E" w:rsidRPr="007F5563" w14:paraId="15C61C78" w14:textId="77777777" w:rsidTr="001552F0">
        <w:trPr>
          <w:trHeight w:val="5246"/>
          <w:jc w:val="center"/>
        </w:trPr>
        <w:tc>
          <w:tcPr>
            <w:tcW w:w="14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15061" w14:textId="77777777" w:rsidR="00AB260E" w:rsidRPr="007F5563" w:rsidRDefault="00AB260E" w:rsidP="00AB260E">
            <w:pPr>
              <w:pStyle w:val="ContentType"/>
              <w:rPr>
                <w:color w:val="3333FF"/>
              </w:rPr>
            </w:pPr>
            <w:r>
              <w:rPr>
                <w:color w:val="C00000"/>
              </w:rPr>
              <w:t>Cour</w:t>
            </w:r>
            <w:r w:rsidRPr="00DE1077">
              <w:rPr>
                <w:color w:val="C00000"/>
              </w:rPr>
              <w:t>se Content</w:t>
            </w:r>
          </w:p>
        </w:tc>
        <w:tc>
          <w:tcPr>
            <w:tcW w:w="864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053BA2" w14:textId="77777777" w:rsidR="00AB260E" w:rsidRPr="00DE1077" w:rsidRDefault="00AB260E" w:rsidP="00AB260E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</w:t>
            </w:r>
          </w:p>
          <w:p w14:paraId="57CD77A3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Operating Systems Overview: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Operating system functions, Operating systems operations.</w:t>
            </w:r>
          </w:p>
          <w:p w14:paraId="0073947E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6D1444F1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System Structures: </w:t>
            </w:r>
            <w:r w:rsidRPr="007F5563">
              <w:rPr>
                <w:rFonts w:ascii="TimesNewRomanPSMT" w:hAnsi="TimesNewRomanPSMT" w:cs="Kokila"/>
                <w:color w:val="3333FF"/>
              </w:rPr>
              <w:t>Operating System Services, User and Operating-System Interface, system calls, Types of System Calls, system programs, Operating system Design and Implementation, Operating system structure.</w:t>
            </w:r>
          </w:p>
          <w:p w14:paraId="3DA5C0F9" w14:textId="77777777" w:rsidR="00AB260E" w:rsidRPr="007F5563" w:rsidRDefault="00AB260E" w:rsidP="00AB260E">
            <w:pPr>
              <w:pStyle w:val="Paragraph"/>
              <w:rPr>
                <w:color w:val="3333FF"/>
              </w:rPr>
            </w:pPr>
          </w:p>
          <w:p w14:paraId="1AE8D35F" w14:textId="77777777" w:rsidR="00AB260E" w:rsidRPr="00DE1077" w:rsidRDefault="00AB260E" w:rsidP="00AB260E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UNIT-II</w:t>
            </w:r>
          </w:p>
          <w:p w14:paraId="71019EDA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Processes: </w:t>
            </w:r>
            <w:r w:rsidRPr="007F5563">
              <w:rPr>
                <w:rFonts w:ascii="TimesNewRomanPSMT" w:hAnsi="TimesNewRomanPSMT" w:cs="Kokila"/>
                <w:color w:val="3333FF"/>
              </w:rPr>
              <w:t>Process Concept, Process scheduling, Operations on processes, Inter-process</w:t>
            </w:r>
            <w:r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communication. </w:t>
            </w:r>
          </w:p>
          <w:p w14:paraId="66380C00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F31511E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Threads and Concurrency: </w:t>
            </w:r>
            <w:r w:rsidRPr="007F5563">
              <w:rPr>
                <w:rFonts w:ascii="TimesNewRomanPSMT" w:hAnsi="TimesNewRomanPSMT" w:cs="Kokila"/>
                <w:color w:val="3333FF"/>
              </w:rPr>
              <w:t>Multithreading models, Thread libraries, Threading issues.</w:t>
            </w:r>
          </w:p>
          <w:p w14:paraId="72019BB3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42BF1DE2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CPU Scheduling: </w:t>
            </w:r>
            <w:r w:rsidRPr="007F5563">
              <w:rPr>
                <w:rFonts w:ascii="TimesNewRomanPSMT" w:hAnsi="TimesNewRomanPSMT" w:cs="Kokila"/>
                <w:color w:val="3333FF"/>
              </w:rPr>
              <w:t>Basic concepts, Scheduling criteria, Scheduling algorithms, Multiple processor scheduling.</w:t>
            </w:r>
          </w:p>
          <w:p w14:paraId="38EA4AAF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</w:p>
          <w:p w14:paraId="0F3FDE6A" w14:textId="77777777" w:rsidR="00AB260E" w:rsidRPr="00DE1077" w:rsidRDefault="00AB260E" w:rsidP="00AB260E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UNIT-III</w:t>
            </w:r>
          </w:p>
          <w:p w14:paraId="20443CE3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Synchronization Tools: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The Critical Section Problem, Peterson’s Solution,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Mutex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7F5563">
              <w:rPr>
                <w:rFonts w:ascii="TimesNewRomanPSMT" w:hAnsi="TimesNewRomanPSMT" w:cs="Kokila"/>
                <w:color w:val="3333FF"/>
              </w:rPr>
              <w:lastRenderedPageBreak/>
              <w:t xml:space="preserve">Locks, Semaphores, Monitors, Classic problems of Synchronization. </w:t>
            </w:r>
          </w:p>
          <w:p w14:paraId="74E082AA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6401A86B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Deadlocks: </w:t>
            </w:r>
            <w:r w:rsidRPr="007F5563">
              <w:rPr>
                <w:rFonts w:ascii="TimesNewRomanPSMT" w:hAnsi="TimesNewRomanPSMT" w:cs="Kokila"/>
                <w:color w:val="3333FF"/>
              </w:rPr>
              <w:t>system Model, Deadlock characterization, Methods for handling Deadlocks, Deadlock prevention, Deadlock avoidance, Deadlock detection, Recovery from Deadlock.</w:t>
            </w:r>
          </w:p>
          <w:p w14:paraId="2EA70A08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</w:p>
          <w:p w14:paraId="5938A3BB" w14:textId="77777777" w:rsidR="00AB260E" w:rsidRPr="00DE1077" w:rsidRDefault="00AB260E" w:rsidP="00AB260E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UNIT-IV</w:t>
            </w:r>
          </w:p>
          <w:p w14:paraId="6CEE1A11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Memory-Management Strategies: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Introduction, Contiguous memory allocation, Paging, Structure of the Page Table, Swapping. </w:t>
            </w:r>
          </w:p>
          <w:p w14:paraId="056AF5EA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7368CFAC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Virtual Memory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Introduction, Demand paging, Copy-on-write, Page replacement, Allocation of frames, Thrashing. </w:t>
            </w:r>
          </w:p>
          <w:p w14:paraId="16F3E622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5D06884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Storage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>Overview of Mass Storage Structure, HDD Scheduling, RAID.</w:t>
            </w:r>
          </w:p>
          <w:p w14:paraId="47465257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</w:p>
          <w:p w14:paraId="6FD1AAE5" w14:textId="77777777" w:rsidR="00AB260E" w:rsidRPr="00DE1077" w:rsidRDefault="00AB260E" w:rsidP="00AB260E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UNIT-V</w:t>
            </w:r>
          </w:p>
          <w:p w14:paraId="5996047B" w14:textId="77777777" w:rsidR="00AB260E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BE610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File System: </w:t>
            </w:r>
            <w:r w:rsidRPr="007F5563">
              <w:rPr>
                <w:rFonts w:ascii="TimesNewRomanPSMT" w:hAnsi="TimesNewRomanPSMT" w:cs="Kokila"/>
                <w:color w:val="3333FF"/>
              </w:rPr>
              <w:t>File System Interface: File concept, Access methods, Directory Structure; File system Implementation: File-system structure, File-system Operations, Directory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implementation, Allocation method, Free space management; File-System Internals: File System Mounting, Partitions and Mounting, File Sharing. </w:t>
            </w:r>
          </w:p>
          <w:p w14:paraId="6B36D519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319A07EF" w14:textId="77777777" w:rsidR="00AB260E" w:rsidRPr="007F5563" w:rsidRDefault="00AB260E" w:rsidP="00AB260E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BE610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Protection: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Goals of protection. </w:t>
            </w:r>
          </w:p>
          <w:p w14:paraId="7D2F2C5E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</w:p>
        </w:tc>
      </w:tr>
      <w:tr w:rsidR="00AB260E" w:rsidRPr="007F5563" w14:paraId="4E984FE1" w14:textId="77777777" w:rsidTr="001552F0">
        <w:trPr>
          <w:trHeight w:val="1076"/>
          <w:jc w:val="center"/>
        </w:trPr>
        <w:tc>
          <w:tcPr>
            <w:tcW w:w="14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3EE70E" w14:textId="77777777" w:rsidR="00AB260E" w:rsidRPr="00BE6100" w:rsidRDefault="00AB260E" w:rsidP="00AB260E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lastRenderedPageBreak/>
              <w:t>Text Books &amp;</w:t>
            </w:r>
          </w:p>
          <w:p w14:paraId="4432FE85" w14:textId="77777777" w:rsidR="00AB260E" w:rsidRPr="00BE6100" w:rsidRDefault="00AB260E" w:rsidP="00AB260E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References</w:t>
            </w:r>
          </w:p>
          <w:p w14:paraId="735B06A9" w14:textId="77777777" w:rsidR="00AB260E" w:rsidRPr="007F5563" w:rsidRDefault="00AB260E" w:rsidP="00AB260E">
            <w:pPr>
              <w:pStyle w:val="ContentType"/>
              <w:rPr>
                <w:color w:val="3333FF"/>
              </w:rPr>
            </w:pPr>
            <w:r w:rsidRPr="00BE6100">
              <w:rPr>
                <w:color w:val="C00000"/>
              </w:rPr>
              <w:t>Books</w:t>
            </w:r>
          </w:p>
        </w:tc>
        <w:tc>
          <w:tcPr>
            <w:tcW w:w="864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1B7324" w14:textId="77777777" w:rsidR="00AB260E" w:rsidRPr="00BE6100" w:rsidRDefault="00AB260E" w:rsidP="00AB260E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BE6100">
              <w:rPr>
                <w:b/>
                <w:bCs/>
                <w:color w:val="C00000"/>
              </w:rPr>
              <w:t>TEXTBOOKS:</w:t>
            </w:r>
          </w:p>
          <w:p w14:paraId="661CD55D" w14:textId="77777777" w:rsidR="00AB260E" w:rsidRPr="007F5563" w:rsidRDefault="00AB260E" w:rsidP="00B70318">
            <w:pPr>
              <w:pStyle w:val="Paragraph"/>
              <w:numPr>
                <w:ilvl w:val="0"/>
                <w:numId w:val="4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Operating System Concepts, </w:t>
            </w:r>
            <w:proofErr w:type="spellStart"/>
            <w:r w:rsidRPr="007F5563">
              <w:rPr>
                <w:color w:val="3333FF"/>
              </w:rPr>
              <w:t>Silberschatz</w:t>
            </w:r>
            <w:proofErr w:type="spellEnd"/>
            <w:r w:rsidRPr="007F5563">
              <w:rPr>
                <w:color w:val="3333FF"/>
              </w:rPr>
              <w:t xml:space="preserve"> A, Galvin P B, Gagne G, 10th Edition, Wiley, 2018.</w:t>
            </w:r>
          </w:p>
          <w:p w14:paraId="7B322DD8" w14:textId="77777777" w:rsidR="00AB260E" w:rsidRPr="007F5563" w:rsidRDefault="00AB260E" w:rsidP="00AB260E">
            <w:pPr>
              <w:pStyle w:val="Paragraph"/>
              <w:spacing w:line="276" w:lineRule="auto"/>
              <w:rPr>
                <w:color w:val="3333FF"/>
              </w:rPr>
            </w:pPr>
          </w:p>
          <w:p w14:paraId="4F15A83C" w14:textId="77777777" w:rsidR="00AB260E" w:rsidRDefault="00AB260E" w:rsidP="00AB260E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BE6100">
              <w:rPr>
                <w:b/>
                <w:bCs/>
                <w:color w:val="C00000"/>
              </w:rPr>
              <w:t>REFERENCE BOOKS:</w:t>
            </w:r>
          </w:p>
          <w:p w14:paraId="58B5C5BD" w14:textId="77777777" w:rsidR="00317FDF" w:rsidRPr="00BE6100" w:rsidRDefault="00317FDF" w:rsidP="00AB260E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</w:p>
          <w:p w14:paraId="0CE3EDE0" w14:textId="77777777" w:rsidR="00AB260E" w:rsidRPr="007F5563" w:rsidRDefault="00AB260E" w:rsidP="00B70318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Modern Operating Systems, </w:t>
            </w:r>
            <w:proofErr w:type="spellStart"/>
            <w:r w:rsidRPr="007F5563">
              <w:rPr>
                <w:color w:val="3333FF"/>
              </w:rPr>
              <w:t>Tanenbaum</w:t>
            </w:r>
            <w:proofErr w:type="spellEnd"/>
            <w:r w:rsidRPr="007F5563">
              <w:rPr>
                <w:color w:val="3333FF"/>
              </w:rPr>
              <w:t xml:space="preserve"> A S, 4th Edition, Pearson, 2016</w:t>
            </w:r>
          </w:p>
          <w:p w14:paraId="1F296951" w14:textId="77777777" w:rsidR="00AB260E" w:rsidRPr="007F5563" w:rsidRDefault="00AB260E" w:rsidP="00B70318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Operating Systems -Internals and Design Principles, Stallings W, 9th edition, Pearson, 2018</w:t>
            </w:r>
          </w:p>
          <w:p w14:paraId="07547850" w14:textId="056E6962" w:rsidR="00AB260E" w:rsidRPr="007F5563" w:rsidRDefault="00AB260E" w:rsidP="00317FDF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Operating Systems: A Concept-Based Approach, D.M </w:t>
            </w:r>
            <w:proofErr w:type="spellStart"/>
            <w:r w:rsidRPr="007F5563">
              <w:rPr>
                <w:color w:val="3333FF"/>
              </w:rPr>
              <w:t>Dhamdhere</w:t>
            </w:r>
            <w:proofErr w:type="spellEnd"/>
            <w:r w:rsidRPr="007F5563">
              <w:rPr>
                <w:color w:val="3333FF"/>
              </w:rPr>
              <w:t>, 3rd Edition, McGraw-Hill, 2013</w:t>
            </w:r>
            <w:r w:rsidRPr="007F5563">
              <w:rPr>
                <w:color w:val="3333FF"/>
              </w:rPr>
              <w:tab/>
            </w:r>
          </w:p>
        </w:tc>
      </w:tr>
      <w:tr w:rsidR="00AB260E" w:rsidRPr="007F5563" w14:paraId="5FA97F86" w14:textId="77777777" w:rsidTr="001552F0">
        <w:trPr>
          <w:trHeight w:val="581"/>
          <w:jc w:val="center"/>
        </w:trPr>
        <w:tc>
          <w:tcPr>
            <w:tcW w:w="14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3D5B21" w14:textId="77777777" w:rsidR="00AB260E" w:rsidRPr="007F5563" w:rsidRDefault="00AB260E" w:rsidP="00AB260E">
            <w:pPr>
              <w:pStyle w:val="ContentType"/>
              <w:rPr>
                <w:color w:val="3333FF"/>
              </w:rPr>
            </w:pPr>
            <w:r w:rsidRPr="00BE6100">
              <w:rPr>
                <w:color w:val="C00000"/>
              </w:rPr>
              <w:t>E-Resources</w:t>
            </w:r>
          </w:p>
        </w:tc>
        <w:tc>
          <w:tcPr>
            <w:tcW w:w="864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DDEC84" w14:textId="77777777" w:rsidR="00AB260E" w:rsidRPr="007F5563" w:rsidRDefault="00291226" w:rsidP="00B70318">
            <w:pPr>
              <w:pStyle w:val="Paragraph"/>
              <w:numPr>
                <w:ilvl w:val="0"/>
                <w:numId w:val="5"/>
              </w:numPr>
              <w:spacing w:line="276" w:lineRule="auto"/>
              <w:rPr>
                <w:color w:val="3333FF"/>
              </w:rPr>
            </w:pPr>
            <w:hyperlink r:id="rId9" w:history="1">
              <w:r w:rsidR="00AB260E" w:rsidRPr="007F5563">
                <w:rPr>
                  <w:rStyle w:val="Hyperlink"/>
                  <w:rFonts w:ascii="TimesNewRomanPSMT" w:hAnsi="TimesNewRomanPSMT" w:cs="Kokila"/>
                  <w:color w:val="3333FF"/>
                </w:rPr>
                <w:t>https://nptel.ac.in/courses/106/106/106106144/</w:t>
              </w:r>
            </w:hyperlink>
          </w:p>
          <w:p w14:paraId="5CC72A2A" w14:textId="77777777" w:rsidR="00AB260E" w:rsidRPr="007F5563" w:rsidRDefault="00AB260E" w:rsidP="00B70318">
            <w:pPr>
              <w:pStyle w:val="Paragraph"/>
              <w:numPr>
                <w:ilvl w:val="0"/>
                <w:numId w:val="5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http://peterindia.net/OperatingSystems.html</w:t>
            </w:r>
          </w:p>
        </w:tc>
      </w:tr>
    </w:tbl>
    <w:p w14:paraId="048E1D10" w14:textId="5657E80F" w:rsidR="00AB260E" w:rsidRPr="007F5563" w:rsidRDefault="00AB260E" w:rsidP="00AB260E">
      <w:pPr>
        <w:pStyle w:val="Paragraph"/>
        <w:rPr>
          <w:color w:val="3333FF"/>
        </w:rPr>
      </w:pPr>
    </w:p>
    <w:sectPr w:rsidR="00AB260E" w:rsidRPr="007F5563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24417" w14:textId="77777777" w:rsidR="00291226" w:rsidRDefault="00291226" w:rsidP="00BE68A5">
      <w:pPr>
        <w:spacing w:after="0" w:line="240" w:lineRule="auto"/>
      </w:pPr>
      <w:r>
        <w:separator/>
      </w:r>
    </w:p>
  </w:endnote>
  <w:endnote w:type="continuationSeparator" w:id="0">
    <w:p w14:paraId="74B5ED7D" w14:textId="77777777" w:rsidR="00291226" w:rsidRDefault="002912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AB260E" w:rsidRDefault="00AB260E">
    <w:pPr>
      <w:pStyle w:val="Footer"/>
    </w:pPr>
  </w:p>
  <w:p w14:paraId="081B9AAB" w14:textId="77777777" w:rsidR="00AB260E" w:rsidRDefault="00AB2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31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D2185" w14:textId="2EC8F773" w:rsidR="002F0899" w:rsidRDefault="002F08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2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071E2" w14:textId="2D543333" w:rsidR="00AB260E" w:rsidRDefault="00AB260E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E21D3" w14:textId="77777777" w:rsidR="00291226" w:rsidRDefault="00291226" w:rsidP="00BE68A5">
      <w:pPr>
        <w:spacing w:after="0" w:line="240" w:lineRule="auto"/>
      </w:pPr>
      <w:r>
        <w:separator/>
      </w:r>
    </w:p>
  </w:footnote>
  <w:footnote w:type="continuationSeparator" w:id="0">
    <w:p w14:paraId="3F8D6D85" w14:textId="77777777" w:rsidR="00291226" w:rsidRDefault="002912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AB260E" w:rsidRDefault="00AB260E">
    <w:pPr>
      <w:pStyle w:val="Header"/>
    </w:pPr>
  </w:p>
  <w:p w14:paraId="44EBB36A" w14:textId="77777777" w:rsidR="00AB260E" w:rsidRDefault="00AB26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ACB"/>
    <w:multiLevelType w:val="hybridMultilevel"/>
    <w:tmpl w:val="E1FAB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104A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72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0352"/>
    <w:multiLevelType w:val="hybridMultilevel"/>
    <w:tmpl w:val="49F0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31B6"/>
    <w:multiLevelType w:val="hybridMultilevel"/>
    <w:tmpl w:val="0BC27094"/>
    <w:lvl w:ilvl="0" w:tplc="7F4CF0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19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B7313"/>
    <w:multiLevelType w:val="hybridMultilevel"/>
    <w:tmpl w:val="A9C0BA30"/>
    <w:lvl w:ilvl="0" w:tplc="4F56F6A2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047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22998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6"/>
  </w:num>
  <w:num w:numId="5">
    <w:abstractNumId w:val="30"/>
  </w:num>
  <w:num w:numId="6">
    <w:abstractNumId w:val="19"/>
  </w:num>
  <w:num w:numId="7">
    <w:abstractNumId w:val="21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27"/>
  </w:num>
  <w:num w:numId="13">
    <w:abstractNumId w:val="9"/>
  </w:num>
  <w:num w:numId="14">
    <w:abstractNumId w:val="20"/>
  </w:num>
  <w:num w:numId="15">
    <w:abstractNumId w:val="23"/>
  </w:num>
  <w:num w:numId="16">
    <w:abstractNumId w:val="18"/>
  </w:num>
  <w:num w:numId="17">
    <w:abstractNumId w:val="22"/>
  </w:num>
  <w:num w:numId="18">
    <w:abstractNumId w:val="17"/>
  </w:num>
  <w:num w:numId="19">
    <w:abstractNumId w:val="10"/>
  </w:num>
  <w:num w:numId="20">
    <w:abstractNumId w:val="1"/>
  </w:num>
  <w:num w:numId="21">
    <w:abstractNumId w:val="6"/>
  </w:num>
  <w:num w:numId="22">
    <w:abstractNumId w:val="25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3390A"/>
    <w:rsid w:val="000472C7"/>
    <w:rsid w:val="00053F4E"/>
    <w:rsid w:val="0006172C"/>
    <w:rsid w:val="000660C5"/>
    <w:rsid w:val="00071C7E"/>
    <w:rsid w:val="0007540D"/>
    <w:rsid w:val="000772EC"/>
    <w:rsid w:val="00082653"/>
    <w:rsid w:val="000933FD"/>
    <w:rsid w:val="000976BD"/>
    <w:rsid w:val="000A1D34"/>
    <w:rsid w:val="000A71FA"/>
    <w:rsid w:val="000A7A56"/>
    <w:rsid w:val="000B2C2B"/>
    <w:rsid w:val="000B555A"/>
    <w:rsid w:val="000B6E14"/>
    <w:rsid w:val="000B7DDE"/>
    <w:rsid w:val="000C55D7"/>
    <w:rsid w:val="000C57C6"/>
    <w:rsid w:val="000C7E03"/>
    <w:rsid w:val="000D1DC2"/>
    <w:rsid w:val="000D4074"/>
    <w:rsid w:val="000E49C6"/>
    <w:rsid w:val="000E69FB"/>
    <w:rsid w:val="000E7168"/>
    <w:rsid w:val="00112C48"/>
    <w:rsid w:val="001130AA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552F0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73DAF"/>
    <w:rsid w:val="0028330E"/>
    <w:rsid w:val="0028371D"/>
    <w:rsid w:val="00285A64"/>
    <w:rsid w:val="00291226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899"/>
    <w:rsid w:val="002F0CBD"/>
    <w:rsid w:val="002F2D61"/>
    <w:rsid w:val="002F6214"/>
    <w:rsid w:val="002F7B41"/>
    <w:rsid w:val="002F7E91"/>
    <w:rsid w:val="0031652F"/>
    <w:rsid w:val="00317FD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3CA6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6266"/>
    <w:rsid w:val="00407941"/>
    <w:rsid w:val="00422863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3873"/>
    <w:rsid w:val="00534808"/>
    <w:rsid w:val="005363E7"/>
    <w:rsid w:val="00540B7A"/>
    <w:rsid w:val="0054181D"/>
    <w:rsid w:val="00543BF1"/>
    <w:rsid w:val="005450B3"/>
    <w:rsid w:val="005514E6"/>
    <w:rsid w:val="005526B7"/>
    <w:rsid w:val="00552B4F"/>
    <w:rsid w:val="00561B12"/>
    <w:rsid w:val="00566EAC"/>
    <w:rsid w:val="00572DFF"/>
    <w:rsid w:val="005832CA"/>
    <w:rsid w:val="00583BE1"/>
    <w:rsid w:val="00586B3D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7667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061F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3112"/>
    <w:rsid w:val="00805F06"/>
    <w:rsid w:val="00811816"/>
    <w:rsid w:val="00815889"/>
    <w:rsid w:val="00815B8A"/>
    <w:rsid w:val="00815DBC"/>
    <w:rsid w:val="008168D4"/>
    <w:rsid w:val="0081796B"/>
    <w:rsid w:val="00822DE5"/>
    <w:rsid w:val="008257CE"/>
    <w:rsid w:val="00830C17"/>
    <w:rsid w:val="00830E25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13D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C65AD"/>
    <w:rsid w:val="008D03B2"/>
    <w:rsid w:val="008D0710"/>
    <w:rsid w:val="008D1FC8"/>
    <w:rsid w:val="008D2320"/>
    <w:rsid w:val="008D3D03"/>
    <w:rsid w:val="008D4549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B23C6"/>
    <w:rsid w:val="009D1C11"/>
    <w:rsid w:val="009D24A1"/>
    <w:rsid w:val="009E3925"/>
    <w:rsid w:val="009E4248"/>
    <w:rsid w:val="009F0B6E"/>
    <w:rsid w:val="009F44F2"/>
    <w:rsid w:val="009F4A98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195F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260E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0318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C3BAB"/>
    <w:rsid w:val="00BE68A5"/>
    <w:rsid w:val="00BF7EC3"/>
    <w:rsid w:val="00C01415"/>
    <w:rsid w:val="00C040F4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1D75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1EE8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66F8A"/>
    <w:rsid w:val="00D74C9A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087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672AC"/>
    <w:rsid w:val="00F81D61"/>
    <w:rsid w:val="00F82EC0"/>
    <w:rsid w:val="00F861F6"/>
    <w:rsid w:val="00F922D0"/>
    <w:rsid w:val="00F94BBF"/>
    <w:rsid w:val="00F954A9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6/1061061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F191-C583-4E64-88C8-A53E0482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6</cp:revision>
  <dcterms:created xsi:type="dcterms:W3CDTF">2024-10-04T08:51:00Z</dcterms:created>
  <dcterms:modified xsi:type="dcterms:W3CDTF">2024-10-04T09:03:00Z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